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B1" w:rsidRDefault="002073B1" w:rsidP="002073B1">
      <w:pPr>
        <w:spacing w:after="0" w:line="240" w:lineRule="auto"/>
        <w:jc w:val="right"/>
      </w:pPr>
      <w:r>
        <w:t xml:space="preserve">Załącznik nr 4 </w:t>
      </w:r>
    </w:p>
    <w:p w:rsidR="002073B1" w:rsidRDefault="002C0F55" w:rsidP="002073B1">
      <w:pPr>
        <w:spacing w:after="0" w:line="240" w:lineRule="auto"/>
        <w:jc w:val="right"/>
      </w:pPr>
      <w:r>
        <w:t>do Zarządzenia nr 17</w:t>
      </w:r>
    </w:p>
    <w:p w:rsidR="002073B1" w:rsidRDefault="002073B1" w:rsidP="002073B1">
      <w:pPr>
        <w:spacing w:after="0" w:line="240" w:lineRule="auto"/>
        <w:jc w:val="right"/>
      </w:pPr>
      <w:r>
        <w:t xml:space="preserve"> Dyrektora SP nr 2</w:t>
      </w:r>
    </w:p>
    <w:p w:rsidR="002073B1" w:rsidRDefault="002073B1" w:rsidP="002073B1">
      <w:pPr>
        <w:spacing w:after="0" w:line="240" w:lineRule="auto"/>
        <w:jc w:val="right"/>
      </w:pPr>
      <w:r>
        <w:t xml:space="preserve"> z dnia 23.10.2020 r. </w:t>
      </w:r>
    </w:p>
    <w:p w:rsidR="002073B1" w:rsidRDefault="002073B1" w:rsidP="002073B1">
      <w:pPr>
        <w:spacing w:after="0" w:line="240" w:lineRule="auto"/>
        <w:jc w:val="right"/>
      </w:pPr>
      <w:r>
        <w:t>zmiany trybu nauczania na tryb zdalny</w:t>
      </w:r>
    </w:p>
    <w:p w:rsidR="002073B1" w:rsidRDefault="002073B1" w:rsidP="002073B1">
      <w:pPr>
        <w:spacing w:after="0"/>
      </w:pPr>
    </w:p>
    <w:p w:rsidR="002073B1" w:rsidRPr="002073B1" w:rsidRDefault="002073B1">
      <w:pPr>
        <w:rPr>
          <w:b/>
        </w:rPr>
      </w:pPr>
      <w:r w:rsidRPr="002073B1">
        <w:rPr>
          <w:b/>
        </w:rPr>
        <w:t xml:space="preserve"> Procedury wprowadzania modyfikacji zestawu programów wychowania przedszkolnego i szkolnego zestawu programów nauczania</w:t>
      </w:r>
    </w:p>
    <w:p w:rsidR="002073B1" w:rsidRDefault="002073B1">
      <w:r>
        <w:t xml:space="preserve"> 1. Nauczyciele poszczególnych przedmiotów, zajęć edukacyjnych przeprowadzają przegląd treści nauczania pod kątem możliwości ich efektywnej realizacji w formie nauczania na odległość. </w:t>
      </w:r>
    </w:p>
    <w:p w:rsidR="002073B1" w:rsidRDefault="002073B1">
      <w:r>
        <w:t>2. 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2073B1" w:rsidRDefault="002073B1">
      <w:r>
        <w:t xml:space="preserve"> 3. Nauczyciele przekazują koordynatorowi informację, jakie treści nauczania należy przesunąć do realizacji w późniejszym terminie a jakie mogą być realizowane w formie pracy zdalnej z uczniami. </w:t>
      </w:r>
    </w:p>
    <w:p w:rsidR="002073B1" w:rsidRDefault="002073B1">
      <w:r>
        <w:t xml:space="preserve">4. Koordynator dokonuje korekt w oparciu o te informacje w istniejących programach nauczania i przekazuje je elektronicznie do zatwierdzenia przez dyrektora. </w:t>
      </w:r>
    </w:p>
    <w:p w:rsidR="002073B1" w:rsidRDefault="002073B1">
      <w:r>
        <w:t>5. W przypadku przedłużenia zdalnego nauczania powyżej 2 tygodni dyrektor zatwierdza zmienione programy nauczania i udostępnia je na stronie internetowej szkoły do realizacji.</w:t>
      </w:r>
    </w:p>
    <w:p w:rsidR="00376970" w:rsidRDefault="002073B1">
      <w:r>
        <w:t xml:space="preserve"> 6. Nauczyciele przygotowując informacje na temat treści nauczania mogą pracować w systemie pracy na odległość.</w:t>
      </w:r>
    </w:p>
    <w:p w:rsidR="002073B1" w:rsidRDefault="002073B1"/>
    <w:p w:rsidR="002073B1" w:rsidRDefault="002073B1">
      <w:bookmarkStart w:id="0" w:name="_GoBack"/>
      <w:bookmarkEnd w:id="0"/>
    </w:p>
    <w:sectPr w:rsidR="002073B1" w:rsidSect="0037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1"/>
    <w:rsid w:val="002073B1"/>
    <w:rsid w:val="002C0F55"/>
    <w:rsid w:val="003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2020-10-26T12:54:00Z</dcterms:created>
  <dcterms:modified xsi:type="dcterms:W3CDTF">2020-10-26T12:54:00Z</dcterms:modified>
</cp:coreProperties>
</file>